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AE53" w14:textId="3F6143D6" w:rsidR="004C7092" w:rsidRPr="004C7092" w:rsidRDefault="004C7092" w:rsidP="004C709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7092">
        <w:rPr>
          <w:rFonts w:ascii="Times New Roman" w:hAnsi="Times New Roman" w:cs="Times New Roman"/>
          <w:bCs/>
          <w:sz w:val="28"/>
          <w:szCs w:val="28"/>
        </w:rPr>
        <w:t>Приложение № 14</w:t>
      </w:r>
    </w:p>
    <w:p w14:paraId="4AE897D3" w14:textId="74B9D343" w:rsidR="00592845" w:rsidRPr="0023674B" w:rsidRDefault="00592845" w:rsidP="005928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4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581561CD" w14:textId="77777777" w:rsidR="00592845" w:rsidRDefault="00592845" w:rsidP="00592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4755E1BE" w14:textId="77777777" w:rsidR="00592845" w:rsidRDefault="00592845" w:rsidP="00592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F63">
        <w:rPr>
          <w:rFonts w:ascii="Times New Roman" w:hAnsi="Times New Roman" w:cs="Times New Roman"/>
          <w:sz w:val="28"/>
          <w:szCs w:val="28"/>
        </w:rPr>
        <w:t>Государственная антиалкогольная и антинаркотическая программа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C221EC" w14:textId="77777777" w:rsidR="00592845" w:rsidRDefault="00592845" w:rsidP="005928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1418"/>
        <w:gridCol w:w="992"/>
        <w:gridCol w:w="992"/>
        <w:gridCol w:w="1238"/>
        <w:gridCol w:w="1276"/>
        <w:gridCol w:w="10"/>
      </w:tblGrid>
      <w:tr w:rsidR="00592845" w:rsidRPr="00C53E29" w14:paraId="37F682C1" w14:textId="77777777" w:rsidTr="00592845">
        <w:tc>
          <w:tcPr>
            <w:tcW w:w="709" w:type="dxa"/>
            <w:vMerge w:val="restart"/>
            <w:vAlign w:val="center"/>
          </w:tcPr>
          <w:p w14:paraId="669C23CA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48" w:type="dxa"/>
            <w:vMerge w:val="restart"/>
            <w:vAlign w:val="center"/>
          </w:tcPr>
          <w:p w14:paraId="0F15DA0C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545AB3C8" w14:textId="77777777" w:rsidR="00592845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36AFED0D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92" w:type="dxa"/>
            <w:vMerge w:val="restart"/>
            <w:vAlign w:val="center"/>
          </w:tcPr>
          <w:p w14:paraId="1625ED0F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16" w:type="dxa"/>
            <w:gridSpan w:val="4"/>
            <w:vAlign w:val="center"/>
          </w:tcPr>
          <w:p w14:paraId="5E027800" w14:textId="0CD2ACE6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Период, 2024 год</w:t>
            </w:r>
          </w:p>
        </w:tc>
      </w:tr>
      <w:tr w:rsidR="00592845" w:rsidRPr="00C53E29" w14:paraId="3F20595A" w14:textId="77777777" w:rsidTr="00592845">
        <w:trPr>
          <w:gridAfter w:val="1"/>
          <w:wAfter w:w="10" w:type="dxa"/>
        </w:trPr>
        <w:tc>
          <w:tcPr>
            <w:tcW w:w="709" w:type="dxa"/>
            <w:vMerge/>
            <w:vAlign w:val="center"/>
          </w:tcPr>
          <w:p w14:paraId="0702FE88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  <w:vAlign w:val="center"/>
          </w:tcPr>
          <w:p w14:paraId="18EB67C6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9F8CB88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8A4E783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5274E3" w14:textId="5ED6F46B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238" w:type="dxa"/>
            <w:vAlign w:val="center"/>
          </w:tcPr>
          <w:p w14:paraId="1B5B22AD" w14:textId="5898AF19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1276" w:type="dxa"/>
            <w:vAlign w:val="center"/>
          </w:tcPr>
          <w:p w14:paraId="571FE496" w14:textId="6BEFB4C4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</w:p>
        </w:tc>
      </w:tr>
      <w:tr w:rsidR="00592845" w:rsidRPr="00C53E29" w14:paraId="3630557A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5710B593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Align w:val="center"/>
          </w:tcPr>
          <w:p w14:paraId="3712A71D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1A1CDCA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7609873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FC533FD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14:paraId="7B68644C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80F713D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2845" w:rsidRPr="00C53E29" w14:paraId="7ABEA689" w14:textId="77777777" w:rsidTr="00D45CA8">
        <w:trPr>
          <w:gridAfter w:val="1"/>
          <w:wAfter w:w="10" w:type="dxa"/>
        </w:trPr>
        <w:tc>
          <w:tcPr>
            <w:tcW w:w="9773" w:type="dxa"/>
            <w:gridSpan w:val="7"/>
            <w:vAlign w:val="center"/>
          </w:tcPr>
          <w:p w14:paraId="1363E7C2" w14:textId="4E3CB9C8" w:rsidR="00592845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45">
              <w:rPr>
                <w:rFonts w:ascii="Times New Roman" w:hAnsi="Times New Roman" w:cs="Times New Roman"/>
                <w:sz w:val="20"/>
                <w:szCs w:val="20"/>
              </w:rPr>
              <w:t>Подпрограмма 1 «Первичная, вторичная, третичная профилактика заболеваний наркологического профиля»</w:t>
            </w:r>
          </w:p>
        </w:tc>
      </w:tr>
      <w:tr w:rsidR="00592845" w:rsidRPr="00C53E29" w14:paraId="5F25CE28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4F49F70D" w14:textId="77777777" w:rsidR="00592845" w:rsidRPr="00C53E29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Align w:val="center"/>
          </w:tcPr>
          <w:p w14:paraId="639786D0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Смертность от отравления алкоголем и его суррогатами </w:t>
            </w:r>
          </w:p>
        </w:tc>
        <w:tc>
          <w:tcPr>
            <w:tcW w:w="1418" w:type="dxa"/>
            <w:vAlign w:val="center"/>
          </w:tcPr>
          <w:p w14:paraId="471BB247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2" w:type="dxa"/>
            <w:vAlign w:val="center"/>
          </w:tcPr>
          <w:p w14:paraId="0C932A08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92" w:type="dxa"/>
            <w:vAlign w:val="center"/>
          </w:tcPr>
          <w:p w14:paraId="04C03F64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38" w:type="dxa"/>
            <w:vAlign w:val="center"/>
          </w:tcPr>
          <w:p w14:paraId="5E4C8192" w14:textId="24ED208F" w:rsidR="00592845" w:rsidRPr="005661DA" w:rsidRDefault="0059707E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62/18,4</w:t>
            </w:r>
          </w:p>
        </w:tc>
        <w:tc>
          <w:tcPr>
            <w:tcW w:w="1276" w:type="dxa"/>
            <w:vAlign w:val="center"/>
          </w:tcPr>
          <w:p w14:paraId="70F61AD6" w14:textId="75FE6169" w:rsidR="00592845" w:rsidRPr="00A5015D" w:rsidRDefault="005620F5" w:rsidP="005928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Предварительные данные </w:t>
            </w:r>
          </w:p>
        </w:tc>
      </w:tr>
      <w:tr w:rsidR="00592845" w:rsidRPr="00C53E29" w14:paraId="05556D5C" w14:textId="77777777" w:rsidTr="00592845">
        <w:trPr>
          <w:gridAfter w:val="1"/>
          <w:wAfter w:w="10" w:type="dxa"/>
          <w:trHeight w:val="619"/>
        </w:trPr>
        <w:tc>
          <w:tcPr>
            <w:tcW w:w="709" w:type="dxa"/>
            <w:vAlign w:val="center"/>
          </w:tcPr>
          <w:p w14:paraId="4862CD77" w14:textId="77777777" w:rsidR="00592845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11712E84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418" w:type="dxa"/>
            <w:vAlign w:val="center"/>
          </w:tcPr>
          <w:p w14:paraId="3E124117" w14:textId="77777777" w:rsidR="00592845" w:rsidRPr="00ED5AA3" w:rsidRDefault="00592845" w:rsidP="00592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0F2A0565" w14:textId="6D4E55F4" w:rsidR="00592845" w:rsidRPr="005661DA" w:rsidRDefault="00592845" w:rsidP="0059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AA3">
              <w:rPr>
                <w:rFonts w:ascii="Times New Roman" w:eastAsia="Calibri" w:hAnsi="Times New Roman" w:cs="Times New Roman"/>
                <w:sz w:val="20"/>
                <w:szCs w:val="20"/>
              </w:rPr>
              <w:t>на 100 т.н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5A1D9D20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vAlign w:val="center"/>
          </w:tcPr>
          <w:p w14:paraId="3D21BFA0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38" w:type="dxa"/>
            <w:vAlign w:val="center"/>
          </w:tcPr>
          <w:p w14:paraId="52C11F49" w14:textId="055B1A92" w:rsidR="00592845" w:rsidRPr="005661DA" w:rsidRDefault="00A8558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16/4,7</w:t>
            </w:r>
          </w:p>
        </w:tc>
        <w:tc>
          <w:tcPr>
            <w:tcW w:w="1276" w:type="dxa"/>
            <w:vAlign w:val="center"/>
          </w:tcPr>
          <w:p w14:paraId="320FE58F" w14:textId="58E3961C" w:rsidR="00592845" w:rsidRPr="00A5015D" w:rsidRDefault="00592845" w:rsidP="0059284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845" w:rsidRPr="00C53E29" w14:paraId="214F566D" w14:textId="77777777" w:rsidTr="004B1945">
        <w:trPr>
          <w:gridAfter w:val="1"/>
          <w:wAfter w:w="10" w:type="dxa"/>
          <w:trHeight w:val="619"/>
        </w:trPr>
        <w:tc>
          <w:tcPr>
            <w:tcW w:w="9773" w:type="dxa"/>
            <w:gridSpan w:val="7"/>
            <w:vAlign w:val="center"/>
          </w:tcPr>
          <w:p w14:paraId="2CB47092" w14:textId="2C5FF142" w:rsidR="00592845" w:rsidRPr="00A5015D" w:rsidRDefault="00592845" w:rsidP="0059284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845">
              <w:rPr>
                <w:rFonts w:ascii="Times New Roman" w:hAnsi="Times New Roman"/>
                <w:sz w:val="18"/>
                <w:szCs w:val="18"/>
              </w:rPr>
              <w:t>Подпрограмма 2 «Профилактика пьянства, алкоголизма и их медико-социальных последствий на территории Республики Тыва»</w:t>
            </w:r>
          </w:p>
        </w:tc>
      </w:tr>
      <w:tr w:rsidR="00592845" w:rsidRPr="00C53E29" w14:paraId="317CAAF8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74E14C7F" w14:textId="77777777" w:rsidR="00592845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vAlign w:val="center"/>
          </w:tcPr>
          <w:p w14:paraId="0240A7A4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</w:t>
            </w:r>
          </w:p>
        </w:tc>
        <w:tc>
          <w:tcPr>
            <w:tcW w:w="1418" w:type="dxa"/>
            <w:vAlign w:val="center"/>
          </w:tcPr>
          <w:p w14:paraId="056BE9AA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vAlign w:val="center"/>
          </w:tcPr>
          <w:p w14:paraId="17EFE33F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992" w:type="dxa"/>
            <w:vAlign w:val="center"/>
          </w:tcPr>
          <w:p w14:paraId="68EDB31A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15 500</w:t>
            </w:r>
          </w:p>
        </w:tc>
        <w:tc>
          <w:tcPr>
            <w:tcW w:w="1238" w:type="dxa"/>
            <w:vAlign w:val="center"/>
          </w:tcPr>
          <w:p w14:paraId="01FCEB7E" w14:textId="10E3F8DC" w:rsidR="00A85585" w:rsidRPr="005661DA" w:rsidRDefault="0059707E" w:rsidP="00A855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18394</w:t>
            </w:r>
          </w:p>
        </w:tc>
        <w:tc>
          <w:tcPr>
            <w:tcW w:w="1276" w:type="dxa"/>
            <w:vAlign w:val="center"/>
          </w:tcPr>
          <w:p w14:paraId="749A6EDB" w14:textId="2E02866A" w:rsidR="00592845" w:rsidRPr="00ED3C0E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845" w:rsidRPr="00C53E29" w14:paraId="3EBA6449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396A0869" w14:textId="1F4B0DF3" w:rsidR="00592845" w:rsidRDefault="004C7092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  <w:vAlign w:val="center"/>
          </w:tcPr>
          <w:p w14:paraId="33D17EBC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418" w:type="dxa"/>
            <w:vAlign w:val="center"/>
          </w:tcPr>
          <w:p w14:paraId="06F7BCEE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6917A6A3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14:paraId="4B60B38D" w14:textId="77777777" w:rsidR="00592845" w:rsidRPr="005661DA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38" w:type="dxa"/>
            <w:vAlign w:val="center"/>
          </w:tcPr>
          <w:p w14:paraId="57D4F71F" w14:textId="71E9FA4A" w:rsidR="00592845" w:rsidRPr="005661DA" w:rsidRDefault="0059707E" w:rsidP="005928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14:paraId="71C7A541" w14:textId="2FC0457B" w:rsidR="00592845" w:rsidRPr="00ED3C0E" w:rsidRDefault="00592845" w:rsidP="005928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092" w:rsidRPr="00C53E29" w14:paraId="71D20327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2982FEAB" w14:textId="7D6C7610" w:rsidR="004C7092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  <w:vAlign w:val="center"/>
          </w:tcPr>
          <w:p w14:paraId="2170A9B5" w14:textId="236FC204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8" w:type="dxa"/>
            <w:vAlign w:val="center"/>
          </w:tcPr>
          <w:p w14:paraId="7A2B5872" w14:textId="1172D59E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6BED097E" w14:textId="7D79D0C8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 w14:paraId="7F921F2E" w14:textId="454B8650" w:rsidR="004C7092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14:paraId="23C32405" w14:textId="6537AA82" w:rsidR="004C7092" w:rsidRPr="005661DA" w:rsidRDefault="005620F5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vAlign w:val="center"/>
          </w:tcPr>
          <w:p w14:paraId="1049947C" w14:textId="77777777" w:rsidR="004C7092" w:rsidRPr="00ED3C0E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092" w:rsidRPr="00C53E29" w14:paraId="601080FD" w14:textId="77777777" w:rsidTr="003D0044">
        <w:trPr>
          <w:gridAfter w:val="1"/>
          <w:wAfter w:w="10" w:type="dxa"/>
        </w:trPr>
        <w:tc>
          <w:tcPr>
            <w:tcW w:w="9773" w:type="dxa"/>
            <w:gridSpan w:val="7"/>
            <w:vAlign w:val="center"/>
          </w:tcPr>
          <w:p w14:paraId="180A594C" w14:textId="2C85A65C" w:rsidR="004C7092" w:rsidRPr="00ED3C0E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45">
              <w:rPr>
                <w:rFonts w:ascii="Times New Roman" w:hAnsi="Times New Roman" w:cs="Times New Roman"/>
                <w:sz w:val="18"/>
                <w:szCs w:val="18"/>
              </w:rPr>
              <w:t>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</w:tr>
      <w:tr w:rsidR="004C7092" w:rsidRPr="00C53E29" w14:paraId="0A237968" w14:textId="77777777" w:rsidTr="00592845">
        <w:trPr>
          <w:gridAfter w:val="1"/>
          <w:wAfter w:w="10" w:type="dxa"/>
          <w:trHeight w:val="415"/>
        </w:trPr>
        <w:tc>
          <w:tcPr>
            <w:tcW w:w="709" w:type="dxa"/>
            <w:vAlign w:val="center"/>
          </w:tcPr>
          <w:p w14:paraId="66F843F0" w14:textId="28BD8B44" w:rsidR="004C7092" w:rsidRDefault="003B1110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  <w:vAlign w:val="center"/>
          </w:tcPr>
          <w:p w14:paraId="5D5341A7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418" w:type="dxa"/>
            <w:vAlign w:val="center"/>
          </w:tcPr>
          <w:p w14:paraId="5E0A79FC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52F69BFA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vAlign w:val="center"/>
          </w:tcPr>
          <w:p w14:paraId="59CAA115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238" w:type="dxa"/>
            <w:vAlign w:val="center"/>
          </w:tcPr>
          <w:p w14:paraId="4D92859C" w14:textId="35DEFC14" w:rsidR="004C7092" w:rsidRPr="006E3449" w:rsidRDefault="00A85585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67E42CF" w14:textId="01A5CE70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092" w:rsidRPr="00C53E29" w14:paraId="463E49EF" w14:textId="77777777" w:rsidTr="00592845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0DF532B9" w14:textId="7A5745C0" w:rsidR="004C7092" w:rsidRPr="002F72C2" w:rsidRDefault="003B1110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  <w:vAlign w:val="center"/>
          </w:tcPr>
          <w:p w14:paraId="12A78F91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418" w:type="dxa"/>
            <w:vAlign w:val="center"/>
          </w:tcPr>
          <w:p w14:paraId="413B7588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2118C3AA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14:paraId="4E1721C1" w14:textId="77777777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4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38" w:type="dxa"/>
            <w:vAlign w:val="center"/>
          </w:tcPr>
          <w:p w14:paraId="6876D083" w14:textId="629B8E3F" w:rsidR="004C7092" w:rsidRPr="006E3449" w:rsidRDefault="00A85585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9707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vAlign w:val="center"/>
          </w:tcPr>
          <w:p w14:paraId="1C422E08" w14:textId="50ED6259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092" w:rsidRPr="00C53E29" w14:paraId="4A93C6CB" w14:textId="77777777" w:rsidTr="00EB111D">
        <w:trPr>
          <w:gridAfter w:val="1"/>
          <w:wAfter w:w="10" w:type="dxa"/>
        </w:trPr>
        <w:tc>
          <w:tcPr>
            <w:tcW w:w="9773" w:type="dxa"/>
            <w:gridSpan w:val="7"/>
            <w:vAlign w:val="center"/>
          </w:tcPr>
          <w:p w14:paraId="6A0485F4" w14:textId="2C5E8ABD" w:rsidR="004C7092" w:rsidRPr="006E3449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92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4C7092" w:rsidRPr="00C53E29" w14:paraId="2026421D" w14:textId="77777777" w:rsidTr="00AA79D8">
        <w:trPr>
          <w:gridAfter w:val="1"/>
          <w:wAfter w:w="10" w:type="dxa"/>
        </w:trPr>
        <w:tc>
          <w:tcPr>
            <w:tcW w:w="709" w:type="dxa"/>
            <w:vAlign w:val="center"/>
          </w:tcPr>
          <w:p w14:paraId="0E58B154" w14:textId="68670592" w:rsidR="004C7092" w:rsidRDefault="003B1110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  <w:vAlign w:val="center"/>
          </w:tcPr>
          <w:p w14:paraId="7B979A82" w14:textId="77777777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8" w:type="dxa"/>
            <w:vAlign w:val="center"/>
          </w:tcPr>
          <w:p w14:paraId="020F79DF" w14:textId="77777777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vAlign w:val="center"/>
          </w:tcPr>
          <w:p w14:paraId="26C3113E" w14:textId="77777777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1D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vAlign w:val="center"/>
          </w:tcPr>
          <w:p w14:paraId="247937F7" w14:textId="77777777" w:rsidR="004C7092" w:rsidRPr="005661DA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38" w:type="dxa"/>
            <w:vAlign w:val="center"/>
          </w:tcPr>
          <w:p w14:paraId="5964D14D" w14:textId="36A27798" w:rsidR="004C7092" w:rsidRPr="005661DA" w:rsidRDefault="00A85585" w:rsidP="004C70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07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14:paraId="0BBE5742" w14:textId="77777777" w:rsidR="004C7092" w:rsidRPr="00ED3C0E" w:rsidRDefault="004C7092" w:rsidP="004C70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D45654" w14:textId="77777777" w:rsidR="00592845" w:rsidRDefault="00592845" w:rsidP="00592845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647A50" w14:textId="77777777" w:rsidR="003F072F" w:rsidRDefault="003F072F"/>
    <w:sectPr w:rsidR="003F072F" w:rsidSect="0059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B"/>
    <w:rsid w:val="00053BFE"/>
    <w:rsid w:val="0028577C"/>
    <w:rsid w:val="003B1110"/>
    <w:rsid w:val="003F072F"/>
    <w:rsid w:val="004C7092"/>
    <w:rsid w:val="005620F5"/>
    <w:rsid w:val="00592845"/>
    <w:rsid w:val="0059707E"/>
    <w:rsid w:val="008F7DA2"/>
    <w:rsid w:val="0095696F"/>
    <w:rsid w:val="009B102A"/>
    <w:rsid w:val="00A85585"/>
    <w:rsid w:val="00B563EB"/>
    <w:rsid w:val="00BD4CEE"/>
    <w:rsid w:val="00C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AFF"/>
  <w15:chartTrackingRefBased/>
  <w15:docId w15:val="{BB2157F7-AC1B-4774-B560-8FD41C4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84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2024-10-23T08:29:00Z</dcterms:created>
  <dcterms:modified xsi:type="dcterms:W3CDTF">2025-01-14T08:15:00Z</dcterms:modified>
</cp:coreProperties>
</file>